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B4D" w:rsidRPr="00D0086A" w:rsidRDefault="005F6B4D" w:rsidP="005F6B4D">
      <w:pPr>
        <w:keepNext/>
        <w:spacing w:after="0" w:line="480" w:lineRule="auto"/>
        <w:jc w:val="lowKashida"/>
        <w:outlineLvl w:val="0"/>
        <w:rPr>
          <w:rFonts w:ascii="Times New Roman" w:eastAsia="Times New Roman" w:hAnsi="Times New Roman" w:cs="Times New Roman"/>
          <w:sz w:val="24"/>
          <w:szCs w:val="24"/>
          <w:rtl/>
          <w:lang w:bidi="fa-IR"/>
        </w:rPr>
      </w:pPr>
      <w:r w:rsidRPr="00D0086A">
        <w:rPr>
          <w:rFonts w:ascii="Times New Roman" w:eastAsia="Times New Roman" w:hAnsi="Times New Roman" w:cs="Times New Roman"/>
          <w:b/>
          <w:bCs/>
          <w:sz w:val="24"/>
          <w:szCs w:val="24"/>
        </w:rPr>
        <w:t xml:space="preserve">Dear Editor in-Chief </w:t>
      </w:r>
    </w:p>
    <w:p w:rsidR="005F6B4D" w:rsidRPr="00D0086A" w:rsidRDefault="005F6B4D" w:rsidP="005F6B4D">
      <w:pPr>
        <w:keepNext/>
        <w:spacing w:after="0" w:line="480" w:lineRule="auto"/>
        <w:jc w:val="lowKashida"/>
        <w:outlineLvl w:val="0"/>
        <w:rPr>
          <w:rFonts w:ascii="Times New Roman" w:eastAsia="Times New Roman" w:hAnsi="Times New Roman" w:cs="Times New Roman"/>
          <w:b/>
          <w:bCs/>
          <w:sz w:val="24"/>
          <w:szCs w:val="24"/>
        </w:rPr>
      </w:pPr>
    </w:p>
    <w:p w:rsidR="005F6B4D" w:rsidRPr="00E14ACB" w:rsidRDefault="00B21345" w:rsidP="005602A7">
      <w:pPr>
        <w:spacing w:line="480" w:lineRule="auto"/>
        <w:jc w:val="right"/>
        <w:rPr>
          <w:rFonts w:asciiTheme="majorBidi" w:eastAsia="Times New Roman" w:hAnsiTheme="majorBidi" w:cstheme="majorBidi"/>
        </w:rPr>
      </w:pPr>
      <w:r>
        <w:rPr>
          <w:rFonts w:asciiTheme="majorBidi" w:eastAsia="Times New Roman" w:hAnsiTheme="majorBidi" w:cstheme="majorBidi"/>
        </w:rPr>
        <w:t xml:space="preserve">8 </w:t>
      </w:r>
      <w:bookmarkStart w:id="0" w:name="_GoBack"/>
      <w:bookmarkEnd w:id="0"/>
      <w:r w:rsidR="00C76F81">
        <w:rPr>
          <w:rFonts w:asciiTheme="majorBidi" w:eastAsia="Times New Roman" w:hAnsiTheme="majorBidi" w:cstheme="majorBidi"/>
        </w:rPr>
        <w:t>May</w:t>
      </w:r>
      <w:r w:rsidR="005602A7" w:rsidRPr="00BD25A0">
        <w:rPr>
          <w:sz w:val="24"/>
          <w:szCs w:val="24"/>
          <w:shd w:val="clear" w:color="auto" w:fill="FFFFFF"/>
        </w:rPr>
        <w:t> </w:t>
      </w:r>
      <w:r w:rsidR="005F6B4D" w:rsidRPr="00BD25A0">
        <w:rPr>
          <w:rFonts w:asciiTheme="majorBidi" w:eastAsia="Times New Roman" w:hAnsiTheme="majorBidi" w:cstheme="majorBidi"/>
        </w:rPr>
        <w:t>, 2020</w:t>
      </w:r>
    </w:p>
    <w:p w:rsidR="009C4611" w:rsidRDefault="005F6B4D" w:rsidP="00C76F81">
      <w:pPr>
        <w:spacing w:before="240" w:after="160" w:line="360" w:lineRule="auto"/>
        <w:jc w:val="both"/>
        <w:rPr>
          <w:rFonts w:asciiTheme="majorBidi" w:eastAsia="Times New Roman" w:hAnsiTheme="majorBidi" w:cstheme="majorBidi"/>
          <w:sz w:val="24"/>
          <w:szCs w:val="24"/>
        </w:rPr>
      </w:pPr>
      <w:r w:rsidRPr="00405765">
        <w:rPr>
          <w:rFonts w:asciiTheme="majorBidi" w:eastAsia="Times New Roman" w:hAnsiTheme="majorBidi" w:cstheme="majorBidi"/>
          <w:sz w:val="24"/>
          <w:szCs w:val="24"/>
        </w:rPr>
        <w:t>Enclosed is a manuscript entitled “</w:t>
      </w:r>
      <w:r w:rsidR="00E20836" w:rsidRPr="00E20836">
        <w:rPr>
          <w:rFonts w:ascii="Times New Roman" w:eastAsia="Calibri" w:hAnsi="Times New Roman" w:cs="Times New Roman"/>
          <w:sz w:val="24"/>
          <w:szCs w:val="24"/>
        </w:rPr>
        <w:t xml:space="preserve">Risk </w:t>
      </w:r>
      <w:r w:rsidR="00C76F81" w:rsidRPr="00E20836">
        <w:rPr>
          <w:rFonts w:ascii="Times New Roman" w:eastAsia="Calibri" w:hAnsi="Times New Roman" w:cs="Times New Roman"/>
          <w:sz w:val="24"/>
          <w:szCs w:val="24"/>
        </w:rPr>
        <w:t xml:space="preserve">assessment of heavy metals (chromium, nickel, lead, copper and iron) in fast foods consumed in </w:t>
      </w:r>
      <w:r w:rsidR="00E20836" w:rsidRPr="00E20836">
        <w:rPr>
          <w:rFonts w:ascii="Times New Roman" w:eastAsia="Calibri" w:hAnsi="Times New Roman" w:cs="Times New Roman"/>
          <w:sz w:val="24"/>
          <w:szCs w:val="24"/>
        </w:rPr>
        <w:t>Isfahan, Iran</w:t>
      </w:r>
      <w:r w:rsidRPr="00405765">
        <w:rPr>
          <w:rFonts w:asciiTheme="majorBidi" w:eastAsia="Times New Roman" w:hAnsiTheme="majorBidi" w:cstheme="majorBidi"/>
          <w:sz w:val="24"/>
          <w:szCs w:val="24"/>
          <w:lang w:bidi="fa-IR"/>
        </w:rPr>
        <w:t>”</w:t>
      </w:r>
      <w:r w:rsidR="00E14ACB" w:rsidRPr="00405765">
        <w:rPr>
          <w:rFonts w:asciiTheme="majorBidi" w:eastAsia="Times New Roman" w:hAnsiTheme="majorBidi" w:cstheme="majorBidi"/>
          <w:sz w:val="24"/>
          <w:szCs w:val="24"/>
        </w:rPr>
        <w:t xml:space="preserve"> </w:t>
      </w:r>
      <w:r w:rsidRPr="00405765">
        <w:rPr>
          <w:rFonts w:asciiTheme="majorBidi" w:eastAsia="Times New Roman" w:hAnsiTheme="majorBidi" w:cstheme="majorBidi"/>
          <w:sz w:val="24"/>
          <w:szCs w:val="24"/>
        </w:rPr>
        <w:t>which we wish to submit for consideration for publication in “</w:t>
      </w:r>
      <w:r w:rsidR="00C76F81" w:rsidRPr="00C76F81">
        <w:rPr>
          <w:rFonts w:asciiTheme="majorBidi" w:hAnsiTheme="majorBidi" w:cstheme="majorBidi"/>
          <w:sz w:val="24"/>
          <w:szCs w:val="24"/>
        </w:rPr>
        <w:t>Journal of Bioenergy and Food Science</w:t>
      </w:r>
      <w:r w:rsidRPr="00405765">
        <w:rPr>
          <w:rFonts w:asciiTheme="majorBidi" w:eastAsia="Times New Roman" w:hAnsiTheme="majorBidi" w:cstheme="majorBidi"/>
          <w:sz w:val="24"/>
          <w:szCs w:val="24"/>
        </w:rPr>
        <w:t>”. This manuscript has not been previously published or submitted for publication in another journal</w:t>
      </w:r>
      <w:r w:rsidR="00E14ACB" w:rsidRPr="00405765">
        <w:rPr>
          <w:rFonts w:asciiTheme="majorBidi" w:eastAsia="Times New Roman" w:hAnsiTheme="majorBidi" w:cstheme="majorBidi"/>
          <w:sz w:val="24"/>
          <w:szCs w:val="24"/>
        </w:rPr>
        <w:t>.</w:t>
      </w:r>
      <w:r w:rsidRPr="00405765">
        <w:rPr>
          <w:rFonts w:asciiTheme="majorBidi" w:hAnsiTheme="majorBidi" w:cstheme="majorBidi"/>
          <w:sz w:val="24"/>
          <w:szCs w:val="24"/>
        </w:rPr>
        <w:t xml:space="preserve"> </w:t>
      </w:r>
      <w:r w:rsidRPr="00405765">
        <w:rPr>
          <w:rFonts w:asciiTheme="majorBidi" w:eastAsia="Times New Roman" w:hAnsiTheme="majorBidi" w:cstheme="majorBidi"/>
          <w:sz w:val="24"/>
          <w:szCs w:val="24"/>
        </w:rPr>
        <w:t>Th</w:t>
      </w:r>
      <w:r w:rsidR="00487E7F" w:rsidRPr="00405765">
        <w:rPr>
          <w:rFonts w:asciiTheme="majorBidi" w:eastAsia="Times New Roman" w:hAnsiTheme="majorBidi" w:cstheme="majorBidi"/>
          <w:sz w:val="24"/>
          <w:szCs w:val="24"/>
        </w:rPr>
        <w:t xml:space="preserve">is manuscript represented which food safety is a major public concern worldwide and food consumption has been identified as the major pathway for human exposure to contaminants. Heavy metal contamination of food can take place during handling, processing of food from the farm to the place where they are consumed. </w:t>
      </w:r>
      <w:r w:rsidRPr="00405765">
        <w:rPr>
          <w:rFonts w:asciiTheme="majorBidi" w:eastAsia="Times New Roman" w:hAnsiTheme="majorBidi" w:cstheme="majorBidi"/>
          <w:sz w:val="24"/>
          <w:szCs w:val="24"/>
        </w:rPr>
        <w:t>We f</w:t>
      </w:r>
      <w:r w:rsidR="00487E7F" w:rsidRPr="00405765">
        <w:rPr>
          <w:rFonts w:asciiTheme="majorBidi" w:eastAsia="Times New Roman" w:hAnsiTheme="majorBidi" w:cstheme="majorBidi"/>
          <w:sz w:val="24"/>
          <w:szCs w:val="24"/>
        </w:rPr>
        <w:t>eel no current studies have focused on the fast foods monitoring in Iran.</w:t>
      </w:r>
      <w:r w:rsidRPr="00405765">
        <w:rPr>
          <w:rFonts w:asciiTheme="majorBidi" w:eastAsia="Times New Roman" w:hAnsiTheme="majorBidi" w:cstheme="majorBidi"/>
          <w:sz w:val="24"/>
          <w:szCs w:val="24"/>
        </w:rPr>
        <w:t xml:space="preserve"> </w:t>
      </w:r>
      <w:r w:rsidR="00FA0000" w:rsidRPr="00405765">
        <w:rPr>
          <w:rFonts w:asciiTheme="majorBidi" w:eastAsia="Times New Roman" w:hAnsiTheme="majorBidi" w:cstheme="majorBidi"/>
          <w:sz w:val="24"/>
          <w:szCs w:val="24"/>
        </w:rPr>
        <w:t>The objective of the present study was to d</w:t>
      </w:r>
      <w:r w:rsidR="000C42B2">
        <w:rPr>
          <w:rFonts w:asciiTheme="majorBidi" w:eastAsia="Times New Roman" w:hAnsiTheme="majorBidi" w:cstheme="majorBidi"/>
          <w:sz w:val="24"/>
          <w:szCs w:val="24"/>
        </w:rPr>
        <w:t>etermine the concentration, non-</w:t>
      </w:r>
      <w:r w:rsidR="00FA0000" w:rsidRPr="00405765">
        <w:rPr>
          <w:rFonts w:asciiTheme="majorBidi" w:eastAsia="Times New Roman" w:hAnsiTheme="majorBidi" w:cstheme="majorBidi"/>
          <w:sz w:val="24"/>
          <w:szCs w:val="24"/>
        </w:rPr>
        <w:t xml:space="preserve">cancer and cancer </w:t>
      </w:r>
      <w:proofErr w:type="spellStart"/>
      <w:r w:rsidR="00FA0000" w:rsidRPr="00405765">
        <w:rPr>
          <w:rFonts w:asciiTheme="majorBidi" w:eastAsia="Times New Roman" w:hAnsiTheme="majorBidi" w:cstheme="majorBidi"/>
          <w:sz w:val="24"/>
          <w:szCs w:val="24"/>
        </w:rPr>
        <w:t>rik</w:t>
      </w:r>
      <w:proofErr w:type="spellEnd"/>
      <w:r w:rsidR="00FA0000" w:rsidRPr="00405765">
        <w:rPr>
          <w:rFonts w:asciiTheme="majorBidi" w:eastAsia="Times New Roman" w:hAnsiTheme="majorBidi" w:cstheme="majorBidi"/>
          <w:sz w:val="24"/>
          <w:szCs w:val="24"/>
        </w:rPr>
        <w:t xml:space="preserve"> of Cr, Ni, </w:t>
      </w:r>
      <w:proofErr w:type="spellStart"/>
      <w:r w:rsidR="00FA0000" w:rsidRPr="00405765">
        <w:rPr>
          <w:rFonts w:asciiTheme="majorBidi" w:eastAsia="Times New Roman" w:hAnsiTheme="majorBidi" w:cstheme="majorBidi"/>
          <w:sz w:val="24"/>
          <w:szCs w:val="24"/>
        </w:rPr>
        <w:t>Pb</w:t>
      </w:r>
      <w:proofErr w:type="spellEnd"/>
      <w:r w:rsidR="00FA0000" w:rsidRPr="00405765">
        <w:rPr>
          <w:rFonts w:asciiTheme="majorBidi" w:eastAsia="Times New Roman" w:hAnsiTheme="majorBidi" w:cstheme="majorBidi"/>
          <w:sz w:val="24"/>
          <w:szCs w:val="24"/>
        </w:rPr>
        <w:t>, Cu, and Fe in fast foods coll</w:t>
      </w:r>
      <w:r w:rsidR="007D61AF" w:rsidRPr="00405765">
        <w:rPr>
          <w:rFonts w:asciiTheme="majorBidi" w:eastAsia="Times New Roman" w:hAnsiTheme="majorBidi" w:cstheme="majorBidi"/>
          <w:sz w:val="24"/>
          <w:szCs w:val="24"/>
        </w:rPr>
        <w:t>ected from take-out restaurants</w:t>
      </w:r>
      <w:r w:rsidR="00FA0000" w:rsidRPr="00405765">
        <w:rPr>
          <w:rFonts w:asciiTheme="majorBidi" w:eastAsia="Times New Roman" w:hAnsiTheme="majorBidi" w:cstheme="majorBidi"/>
          <w:sz w:val="24"/>
          <w:szCs w:val="24"/>
        </w:rPr>
        <w:t>.</w:t>
      </w:r>
      <w:r w:rsidR="007D61AF" w:rsidRPr="00405765">
        <w:rPr>
          <w:rFonts w:asciiTheme="majorBidi" w:eastAsia="Times New Roman" w:hAnsiTheme="majorBidi" w:cstheme="majorBidi"/>
          <w:sz w:val="24"/>
          <w:szCs w:val="24"/>
        </w:rPr>
        <w:t xml:space="preserve"> </w:t>
      </w:r>
      <w:r w:rsidR="00D602DE" w:rsidRPr="00405765">
        <w:rPr>
          <w:rFonts w:asciiTheme="majorBidi" w:eastAsia="Calibri" w:hAnsiTheme="majorBidi" w:cstheme="majorBidi"/>
          <w:sz w:val="24"/>
          <w:szCs w:val="24"/>
          <w:lang w:bidi="fa-IR"/>
        </w:rPr>
        <w:t xml:space="preserve">This is because food is an important source of overall exposure and undertaking its risk assessment becomes very important too. </w:t>
      </w:r>
      <w:r w:rsidRPr="00405765">
        <w:rPr>
          <w:rFonts w:asciiTheme="majorBidi" w:eastAsia="Times New Roman" w:hAnsiTheme="majorBidi" w:cstheme="majorBidi"/>
          <w:sz w:val="24"/>
          <w:szCs w:val="24"/>
        </w:rPr>
        <w:t>There are no conflicts of interest to declare</w:t>
      </w:r>
      <w:r w:rsidR="008C4F99">
        <w:rPr>
          <w:rFonts w:asciiTheme="majorBidi" w:eastAsia="Times New Roman" w:hAnsiTheme="majorBidi" w:cstheme="majorBidi"/>
          <w:sz w:val="24"/>
          <w:szCs w:val="24"/>
        </w:rPr>
        <w:t>.</w:t>
      </w:r>
      <w:r w:rsidR="00737DD2" w:rsidRPr="00737DD2">
        <w:rPr>
          <w:rFonts w:asciiTheme="majorBidi" w:eastAsia="Times New Roman" w:hAnsiTheme="majorBidi" w:cstheme="majorBidi"/>
          <w:b/>
          <w:bCs/>
          <w:sz w:val="24"/>
          <w:szCs w:val="24"/>
        </w:rPr>
        <w:t xml:space="preserve"> </w:t>
      </w:r>
    </w:p>
    <w:p w:rsidR="00C76F81" w:rsidRDefault="00C76F81" w:rsidP="00C76F81">
      <w:pPr>
        <w:spacing w:before="240" w:after="160" w:line="360" w:lineRule="auto"/>
        <w:jc w:val="both"/>
        <w:rPr>
          <w:rFonts w:asciiTheme="majorBidi" w:eastAsia="Times New Roman" w:hAnsiTheme="majorBidi" w:cstheme="majorBidi"/>
          <w:sz w:val="24"/>
          <w:szCs w:val="24"/>
        </w:rPr>
      </w:pPr>
    </w:p>
    <w:p w:rsidR="00405765" w:rsidRPr="00405765" w:rsidRDefault="00405765" w:rsidP="009C4611">
      <w:pPr>
        <w:spacing w:before="240" w:after="160" w:line="360" w:lineRule="auto"/>
        <w:jc w:val="both"/>
        <w:rPr>
          <w:rFonts w:ascii="Times New Roman" w:eastAsia="Times New Roman" w:hAnsi="Times New Roman" w:cs="Times New Roman"/>
          <w:sz w:val="24"/>
          <w:szCs w:val="24"/>
        </w:rPr>
      </w:pPr>
      <w:r w:rsidRPr="00405765">
        <w:rPr>
          <w:rFonts w:ascii="Times New Roman" w:eastAsia="Times New Roman" w:hAnsi="Times New Roman" w:cs="Times New Roman"/>
          <w:sz w:val="24"/>
          <w:szCs w:val="24"/>
        </w:rPr>
        <w:t xml:space="preserve">With best wishes </w:t>
      </w:r>
    </w:p>
    <w:p w:rsidR="00405765" w:rsidRPr="00405765" w:rsidRDefault="00405765" w:rsidP="00405765">
      <w:pPr>
        <w:rPr>
          <w:rFonts w:ascii="Times New Roman" w:eastAsia="Times New Roman" w:hAnsi="Times New Roman" w:cs="Times New Roman"/>
          <w:sz w:val="24"/>
          <w:szCs w:val="24"/>
        </w:rPr>
      </w:pPr>
      <w:r w:rsidRPr="00405765">
        <w:rPr>
          <w:rFonts w:ascii="Times New Roman" w:eastAsia="Times New Roman" w:hAnsi="Times New Roman" w:cs="Times New Roman"/>
          <w:sz w:val="24"/>
          <w:szCs w:val="24"/>
        </w:rPr>
        <w:t>Sincerely</w:t>
      </w:r>
    </w:p>
    <w:p w:rsidR="00405765" w:rsidRPr="00405765" w:rsidRDefault="00405765" w:rsidP="00E20836">
      <w:pPr>
        <w:rPr>
          <w:rFonts w:ascii="Times New Roman" w:eastAsia="Times New Roman" w:hAnsi="Times New Roman" w:cs="Times New Roman"/>
          <w:sz w:val="24"/>
          <w:szCs w:val="24"/>
        </w:rPr>
      </w:pPr>
      <w:proofErr w:type="spellStart"/>
      <w:r w:rsidRPr="00405765">
        <w:rPr>
          <w:rFonts w:ascii="Times New Roman" w:eastAsia="Times New Roman" w:hAnsi="Times New Roman" w:cs="Times New Roman"/>
          <w:sz w:val="24"/>
          <w:szCs w:val="24"/>
        </w:rPr>
        <w:t>Shabnam</w:t>
      </w:r>
      <w:proofErr w:type="spellEnd"/>
      <w:r w:rsidRPr="00405765">
        <w:rPr>
          <w:rFonts w:ascii="Times New Roman" w:eastAsia="Times New Roman" w:hAnsi="Times New Roman" w:cs="Times New Roman"/>
          <w:sz w:val="24"/>
          <w:szCs w:val="24"/>
        </w:rPr>
        <w:t xml:space="preserve"> </w:t>
      </w:r>
      <w:proofErr w:type="spellStart"/>
      <w:r w:rsidRPr="00405765">
        <w:rPr>
          <w:rFonts w:ascii="Times New Roman" w:eastAsia="Times New Roman" w:hAnsi="Times New Roman" w:cs="Times New Roman"/>
          <w:sz w:val="24"/>
          <w:szCs w:val="24"/>
        </w:rPr>
        <w:t>Kermani</w:t>
      </w:r>
      <w:proofErr w:type="spellEnd"/>
      <w:r w:rsidRPr="00405765">
        <w:rPr>
          <w:rFonts w:ascii="Times New Roman" w:eastAsia="Times New Roman" w:hAnsi="Times New Roman" w:cs="Times New Roman"/>
          <w:sz w:val="24"/>
          <w:szCs w:val="24"/>
        </w:rPr>
        <w:t xml:space="preserve"> </w:t>
      </w:r>
    </w:p>
    <w:p w:rsidR="00405765" w:rsidRPr="00405765" w:rsidRDefault="00405765" w:rsidP="00405765">
      <w:pPr>
        <w:rPr>
          <w:rFonts w:ascii="Times New Roman" w:eastAsia="Times New Roman" w:hAnsi="Times New Roman" w:cs="Times New Roman"/>
          <w:sz w:val="24"/>
          <w:szCs w:val="24"/>
        </w:rPr>
      </w:pPr>
      <w:r w:rsidRPr="00405765">
        <w:rPr>
          <w:rFonts w:ascii="Times New Roman" w:eastAsia="Times New Roman" w:hAnsi="Times New Roman" w:cs="Times New Roman"/>
          <w:sz w:val="24"/>
          <w:szCs w:val="24"/>
        </w:rPr>
        <w:t xml:space="preserve">Department of Food science and Technology </w:t>
      </w:r>
      <w:r w:rsidRPr="00405765">
        <w:rPr>
          <w:rFonts w:ascii="Times New Roman" w:eastAsia="Times New Roman" w:hAnsi="Times New Roman" w:cs="Times New Roman"/>
          <w:sz w:val="24"/>
          <w:szCs w:val="24"/>
        </w:rPr>
        <w:tab/>
      </w:r>
    </w:p>
    <w:p w:rsidR="00405765" w:rsidRPr="00405765" w:rsidRDefault="00405765" w:rsidP="00405765">
      <w:pPr>
        <w:rPr>
          <w:rFonts w:ascii="Times New Roman" w:eastAsia="Times New Roman" w:hAnsi="Times New Roman" w:cs="Times New Roman"/>
          <w:sz w:val="24"/>
          <w:szCs w:val="24"/>
        </w:rPr>
      </w:pPr>
      <w:proofErr w:type="spellStart"/>
      <w:r w:rsidRPr="00405765">
        <w:rPr>
          <w:rFonts w:ascii="Times New Roman" w:eastAsia="Times New Roman" w:hAnsi="Times New Roman" w:cs="Times New Roman"/>
          <w:sz w:val="24"/>
          <w:szCs w:val="24"/>
        </w:rPr>
        <w:t>Najafabad</w:t>
      </w:r>
      <w:proofErr w:type="spellEnd"/>
      <w:r w:rsidRPr="00405765">
        <w:rPr>
          <w:rFonts w:ascii="Times New Roman" w:eastAsia="Times New Roman" w:hAnsi="Times New Roman" w:cs="Times New Roman"/>
          <w:sz w:val="24"/>
          <w:szCs w:val="24"/>
        </w:rPr>
        <w:t xml:space="preserve"> Branch, Islamic Azad University, </w:t>
      </w:r>
      <w:proofErr w:type="spellStart"/>
      <w:r w:rsidRPr="00405765">
        <w:rPr>
          <w:rFonts w:ascii="Times New Roman" w:eastAsia="Times New Roman" w:hAnsi="Times New Roman" w:cs="Times New Roman"/>
          <w:sz w:val="24"/>
          <w:szCs w:val="24"/>
        </w:rPr>
        <w:t>Najafabad</w:t>
      </w:r>
      <w:proofErr w:type="spellEnd"/>
      <w:r w:rsidRPr="00405765">
        <w:rPr>
          <w:rFonts w:ascii="Times New Roman" w:eastAsia="Times New Roman" w:hAnsi="Times New Roman" w:cs="Times New Roman"/>
          <w:sz w:val="24"/>
          <w:szCs w:val="24"/>
        </w:rPr>
        <w:t>, Iran</w:t>
      </w:r>
    </w:p>
    <w:p w:rsidR="00146A5D" w:rsidRPr="007D61AF" w:rsidRDefault="00405765" w:rsidP="00405765">
      <w:pPr>
        <w:jc w:val="both"/>
        <w:rPr>
          <w:rFonts w:asciiTheme="majorBidi" w:hAnsiTheme="majorBidi" w:cstheme="majorBidi"/>
          <w:sz w:val="24"/>
          <w:szCs w:val="24"/>
          <w:u w:val="single"/>
          <w:rtl/>
          <w:lang w:bidi="fa-IR"/>
        </w:rPr>
      </w:pPr>
      <w:r w:rsidRPr="00405765">
        <w:rPr>
          <w:rFonts w:ascii="Times New Roman" w:eastAsia="Times New Roman" w:hAnsi="Times New Roman" w:cs="Times New Roman"/>
          <w:sz w:val="24"/>
          <w:szCs w:val="24"/>
        </w:rPr>
        <w:t>E-mail: sh_kermany@yahoo.com</w:t>
      </w:r>
    </w:p>
    <w:sectPr w:rsidR="00146A5D" w:rsidRPr="007D6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B4D"/>
    <w:rsid w:val="000604DC"/>
    <w:rsid w:val="000A517A"/>
    <w:rsid w:val="000C42B2"/>
    <w:rsid w:val="00146A5D"/>
    <w:rsid w:val="002F38CA"/>
    <w:rsid w:val="003E5220"/>
    <w:rsid w:val="00405765"/>
    <w:rsid w:val="00487E7F"/>
    <w:rsid w:val="00503DDA"/>
    <w:rsid w:val="005602A7"/>
    <w:rsid w:val="005F6B4D"/>
    <w:rsid w:val="00691C52"/>
    <w:rsid w:val="00737DD2"/>
    <w:rsid w:val="007C1C61"/>
    <w:rsid w:val="007D61AF"/>
    <w:rsid w:val="008C4F99"/>
    <w:rsid w:val="009A4B11"/>
    <w:rsid w:val="009C4611"/>
    <w:rsid w:val="00B21345"/>
    <w:rsid w:val="00B8154E"/>
    <w:rsid w:val="00BD25A0"/>
    <w:rsid w:val="00C76F81"/>
    <w:rsid w:val="00CA6FA2"/>
    <w:rsid w:val="00D602DE"/>
    <w:rsid w:val="00DD7B01"/>
    <w:rsid w:val="00E14ACB"/>
    <w:rsid w:val="00E20836"/>
    <w:rsid w:val="00E85843"/>
    <w:rsid w:val="00FA00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medium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1AF"/>
    <w:rPr>
      <w:sz w:val="16"/>
      <w:szCs w:val="16"/>
    </w:rPr>
  </w:style>
  <w:style w:type="paragraph" w:styleId="CommentText">
    <w:name w:val="annotation text"/>
    <w:basedOn w:val="Normal"/>
    <w:link w:val="CommentTextChar"/>
    <w:uiPriority w:val="99"/>
    <w:semiHidden/>
    <w:unhideWhenUsed/>
    <w:rsid w:val="007D61AF"/>
    <w:rPr>
      <w:sz w:val="20"/>
      <w:szCs w:val="20"/>
    </w:rPr>
  </w:style>
  <w:style w:type="character" w:customStyle="1" w:styleId="CommentTextChar">
    <w:name w:val="Comment Text Char"/>
    <w:basedOn w:val="DefaultParagraphFont"/>
    <w:link w:val="CommentText"/>
    <w:uiPriority w:val="99"/>
    <w:semiHidden/>
    <w:rsid w:val="007D61AF"/>
    <w:rPr>
      <w:sz w:val="20"/>
      <w:szCs w:val="20"/>
    </w:rPr>
  </w:style>
  <w:style w:type="paragraph" w:styleId="CommentSubject">
    <w:name w:val="annotation subject"/>
    <w:basedOn w:val="CommentText"/>
    <w:next w:val="CommentText"/>
    <w:link w:val="CommentSubjectChar"/>
    <w:uiPriority w:val="99"/>
    <w:semiHidden/>
    <w:unhideWhenUsed/>
    <w:rsid w:val="007D61AF"/>
    <w:rPr>
      <w:b/>
      <w:bCs/>
    </w:rPr>
  </w:style>
  <w:style w:type="character" w:customStyle="1" w:styleId="CommentSubjectChar">
    <w:name w:val="Comment Subject Char"/>
    <w:basedOn w:val="CommentTextChar"/>
    <w:link w:val="CommentSubject"/>
    <w:uiPriority w:val="99"/>
    <w:semiHidden/>
    <w:rsid w:val="007D61AF"/>
    <w:rPr>
      <w:b/>
      <w:bCs/>
      <w:sz w:val="20"/>
      <w:szCs w:val="20"/>
    </w:rPr>
  </w:style>
  <w:style w:type="paragraph" w:styleId="BalloonText">
    <w:name w:val="Balloon Text"/>
    <w:basedOn w:val="Normal"/>
    <w:link w:val="BalloonTextChar"/>
    <w:uiPriority w:val="99"/>
    <w:semiHidden/>
    <w:unhideWhenUsed/>
    <w:rsid w:val="007D61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medium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1AF"/>
    <w:rPr>
      <w:sz w:val="16"/>
      <w:szCs w:val="16"/>
    </w:rPr>
  </w:style>
  <w:style w:type="paragraph" w:styleId="CommentText">
    <w:name w:val="annotation text"/>
    <w:basedOn w:val="Normal"/>
    <w:link w:val="CommentTextChar"/>
    <w:uiPriority w:val="99"/>
    <w:semiHidden/>
    <w:unhideWhenUsed/>
    <w:rsid w:val="007D61AF"/>
    <w:rPr>
      <w:sz w:val="20"/>
      <w:szCs w:val="20"/>
    </w:rPr>
  </w:style>
  <w:style w:type="character" w:customStyle="1" w:styleId="CommentTextChar">
    <w:name w:val="Comment Text Char"/>
    <w:basedOn w:val="DefaultParagraphFont"/>
    <w:link w:val="CommentText"/>
    <w:uiPriority w:val="99"/>
    <w:semiHidden/>
    <w:rsid w:val="007D61AF"/>
    <w:rPr>
      <w:sz w:val="20"/>
      <w:szCs w:val="20"/>
    </w:rPr>
  </w:style>
  <w:style w:type="paragraph" w:styleId="CommentSubject">
    <w:name w:val="annotation subject"/>
    <w:basedOn w:val="CommentText"/>
    <w:next w:val="CommentText"/>
    <w:link w:val="CommentSubjectChar"/>
    <w:uiPriority w:val="99"/>
    <w:semiHidden/>
    <w:unhideWhenUsed/>
    <w:rsid w:val="007D61AF"/>
    <w:rPr>
      <w:b/>
      <w:bCs/>
    </w:rPr>
  </w:style>
  <w:style w:type="character" w:customStyle="1" w:styleId="CommentSubjectChar">
    <w:name w:val="Comment Subject Char"/>
    <w:basedOn w:val="CommentTextChar"/>
    <w:link w:val="CommentSubject"/>
    <w:uiPriority w:val="99"/>
    <w:semiHidden/>
    <w:rsid w:val="007D61AF"/>
    <w:rPr>
      <w:b/>
      <w:bCs/>
      <w:sz w:val="20"/>
      <w:szCs w:val="20"/>
    </w:rPr>
  </w:style>
  <w:style w:type="paragraph" w:styleId="BalloonText">
    <w:name w:val="Balloon Text"/>
    <w:basedOn w:val="Normal"/>
    <w:link w:val="BalloonTextChar"/>
    <w:uiPriority w:val="99"/>
    <w:semiHidden/>
    <w:unhideWhenUsed/>
    <w:rsid w:val="007D61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356505">
      <w:bodyDiv w:val="1"/>
      <w:marLeft w:val="0"/>
      <w:marRight w:val="0"/>
      <w:marTop w:val="0"/>
      <w:marBottom w:val="0"/>
      <w:divBdr>
        <w:top w:val="none" w:sz="0" w:space="0" w:color="auto"/>
        <w:left w:val="none" w:sz="0" w:space="0" w:color="auto"/>
        <w:bottom w:val="none" w:sz="0" w:space="0" w:color="auto"/>
        <w:right w:val="none" w:sz="0" w:space="0" w:color="auto"/>
      </w:divBdr>
    </w:div>
    <w:div w:id="1242988157">
      <w:bodyDiv w:val="1"/>
      <w:marLeft w:val="0"/>
      <w:marRight w:val="0"/>
      <w:marTop w:val="0"/>
      <w:marBottom w:val="0"/>
      <w:divBdr>
        <w:top w:val="none" w:sz="0" w:space="0" w:color="auto"/>
        <w:left w:val="none" w:sz="0" w:space="0" w:color="auto"/>
        <w:bottom w:val="none" w:sz="0" w:space="0" w:color="auto"/>
        <w:right w:val="none" w:sz="0" w:space="0" w:color="auto"/>
      </w:divBdr>
      <w:divsChild>
        <w:div w:id="938026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195</Words>
  <Characters>1115</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Dear Editor in-Chief </vt:lpstr>
      <vt:lpstr/>
    </vt:vector>
  </TitlesOfParts>
  <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PasaRayaneh</dc:creator>
  <cp:lastModifiedBy>PasaRayaneh</cp:lastModifiedBy>
  <cp:revision>28</cp:revision>
  <dcterms:created xsi:type="dcterms:W3CDTF">2020-01-29T20:15:00Z</dcterms:created>
  <dcterms:modified xsi:type="dcterms:W3CDTF">2020-05-08T04:57:00Z</dcterms:modified>
</cp:coreProperties>
</file>